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F" w:rsidRPr="00D9348F" w:rsidRDefault="00D9348F" w:rsidP="00D9348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934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Информация об исполнении Программы развития правовой грамотности и правосознания граждан в муниципальном образовании «</w:t>
      </w:r>
      <w:proofErr w:type="spellStart"/>
      <w:r w:rsidRPr="00D934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Старокулаткинский</w:t>
      </w:r>
      <w:proofErr w:type="spellEnd"/>
      <w:r w:rsidRPr="00D934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район»</w:t>
      </w:r>
    </w:p>
    <w:p w:rsidR="00D9348F" w:rsidRPr="00D9348F" w:rsidRDefault="00D9348F" w:rsidP="00D9348F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Программы развития правовой грамотности  и правосознания граждан в муниципальном образовании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утверждена постановлением администрации муниципального  образования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29 января 2021 года №37 и направлена на   развитие правовой грамотности и правосознания граждан</w:t>
      </w: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муниципальном образовании</w:t>
      </w:r>
      <w:proofErr w:type="gram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D9348F" w:rsidRPr="00D9348F" w:rsidRDefault="00D9348F" w:rsidP="00D9348F">
      <w:pPr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исполнении мероприятий  программы на официальном  сайте администрации муниципального образования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</w:t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"http://yandex.ru/clck/jsredir?bu=uniq15168774134282442912&amp;from=yandex.ru%3Bsearch%2F%3Bweb%3B%3B&amp;text=&amp;etext=1677.OCRNPY4rSCoTx" \t "_BLANK</w:instrText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/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/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/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" </w:instrText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9348F">
        <w:rPr>
          <w:rFonts w:ascii="Times New Roman" w:eastAsia="Times New Roman" w:hAnsi="Times New Roman" w:cs="Times New Roman"/>
          <w:color w:val="293B96"/>
          <w:sz w:val="24"/>
          <w:szCs w:val="24"/>
          <w:u w:val="single"/>
          <w:lang w:eastAsia="ru-RU"/>
        </w:rPr>
        <w:t>stkulatka.ulregion.ru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9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информационно-телекоммуникационной сети «Интернет»  постоянно  размещаются:                                                                                                 информация  по разъяснению законодательства Российской Федерации, законодательства Ульяновской области, муниципальных нормативных правовых актов органов местного самоуправления муниципального образования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ексты проектов нормативных правовых актов муниципального образования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                                                                                 Тексты  нормативных правовых актов муниципального образования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размещаются на страницах  газет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Кумяк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Кюч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«Жизнь района» и на официальном сайте в сети «Интернет».                                              </w:t>
      </w: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всех образовательных учреждениях  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Старокулаткинского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района реализуются элементы 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воспитания по учебным предметам: история, обществознание, литература.                                                                           За   2021 года проведено  26  открытых урока  и  39 классных часа, проведено 20 тематических встреч и 20 конкурсов рисунков 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направленности, проводятся </w:t>
      </w: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права, тематические правовые  викторины  и другие  просветительские  мероприятия.       </w:t>
      </w:r>
      <w:proofErr w:type="gram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Конституции Российской Федерации в образовательных организациях района проведены тест на знание Конституции РФ и классные часы по теме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Конституция-основной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государства».</w:t>
      </w:r>
    </w:p>
    <w:p w:rsidR="00D9348F" w:rsidRPr="00D9348F" w:rsidRDefault="00D9348F" w:rsidP="00D9348F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 житель муниципального образования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приняли  участие </w:t>
      </w:r>
      <w:proofErr w:type="gram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 (правовом) юридическом диктанте.                        В рамках дней бесплатной юридической помощи проведено  консультирование 16 граждан по правовым вопросам.                                        В муниципальном образовании «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 на системной основе  посредством проведения мероприятий                                   по профессиональному развитию и проведения различных обучающих мероприятий осуществляется деятельность, направленная на повышение уровня юридической грамотности муниципальных служащих.</w:t>
      </w:r>
    </w:p>
    <w:p w:rsidR="00D9348F" w:rsidRPr="00D9348F" w:rsidRDefault="00D9348F" w:rsidP="00D9348F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этих целях  организуются и проводятся образовательные мероприятия в  области цифровой трансформации, функционирования контрактной системы, экологической безопасности, внутреннего финансового контроля и другие.</w:t>
      </w:r>
    </w:p>
    <w:p w:rsidR="00D9348F" w:rsidRPr="00D9348F" w:rsidRDefault="00D9348F" w:rsidP="00D9348F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48F" w:rsidRPr="00D9348F" w:rsidRDefault="00D9348F" w:rsidP="00D9348F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48F" w:rsidRPr="00D9348F" w:rsidRDefault="00D9348F" w:rsidP="00D9348F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48F" w:rsidRPr="00D9348F" w:rsidRDefault="00D9348F" w:rsidP="00D9348F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                               </w:t>
      </w:r>
      <w:proofErr w:type="spellStart"/>
      <w:r w:rsidRPr="00D9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И.Ш.Магдеев</w:t>
      </w:r>
      <w:proofErr w:type="spellEnd"/>
    </w:p>
    <w:p w:rsidR="00066D20" w:rsidRPr="00D9348F" w:rsidRDefault="00066D20" w:rsidP="00D9348F"/>
    <w:sectPr w:rsidR="00066D20" w:rsidRPr="00D9348F" w:rsidSect="000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C3C"/>
    <w:rsid w:val="00066D20"/>
    <w:rsid w:val="006D3C3C"/>
    <w:rsid w:val="00D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0"/>
  </w:style>
  <w:style w:type="paragraph" w:styleId="1">
    <w:name w:val="heading 1"/>
    <w:basedOn w:val="a"/>
    <w:link w:val="10"/>
    <w:uiPriority w:val="9"/>
    <w:qFormat/>
    <w:rsid w:val="006D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C3C"/>
    <w:rPr>
      <w:color w:val="0000FF"/>
      <w:u w:val="single"/>
    </w:rPr>
  </w:style>
  <w:style w:type="character" w:styleId="a5">
    <w:name w:val="Strong"/>
    <w:basedOn w:val="a0"/>
    <w:uiPriority w:val="22"/>
    <w:qFormat/>
    <w:rsid w:val="006D3C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D9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2022-12-20T07:53:00Z</dcterms:created>
  <dcterms:modified xsi:type="dcterms:W3CDTF">2022-12-20T07:53:00Z</dcterms:modified>
</cp:coreProperties>
</file>